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121" w:rsidRPr="00EF129D" w:rsidRDefault="00FF580C" w:rsidP="00FF580C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EF129D">
        <w:rPr>
          <w:rFonts w:ascii="Times New Roman" w:hAnsi="Times New Roman" w:cs="Times New Roman"/>
          <w:b/>
          <w:sz w:val="36"/>
          <w:szCs w:val="36"/>
          <w:lang w:val="uk-UA"/>
        </w:rPr>
        <w:t>ЛИСТ САМОАНАЛІЗУ</w:t>
      </w:r>
    </w:p>
    <w:p w:rsidR="00FF580C" w:rsidRPr="00EF129D" w:rsidRDefault="00FF580C" w:rsidP="00FF580C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EF129D">
        <w:rPr>
          <w:rFonts w:ascii="Times New Roman" w:hAnsi="Times New Roman" w:cs="Times New Roman"/>
          <w:b/>
          <w:sz w:val="36"/>
          <w:szCs w:val="36"/>
          <w:lang w:val="uk-UA"/>
        </w:rPr>
        <w:t>педагогічного працівника</w:t>
      </w:r>
    </w:p>
    <w:p w:rsidR="00FF580C" w:rsidRPr="00EF129D" w:rsidRDefault="00FF580C" w:rsidP="00FF580C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FF580C" w:rsidRPr="00EF129D" w:rsidRDefault="00FF580C" w:rsidP="00FF580C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  <w:lang w:val="uk-UA"/>
        </w:rPr>
      </w:pPr>
    </w:p>
    <w:p w:rsidR="00FF580C" w:rsidRPr="00EF129D" w:rsidRDefault="00FF580C" w:rsidP="00FF580C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EF129D">
        <w:rPr>
          <w:rFonts w:ascii="Times New Roman" w:hAnsi="Times New Roman" w:cs="Times New Roman"/>
          <w:sz w:val="24"/>
          <w:szCs w:val="24"/>
          <w:lang w:val="uk-UA"/>
        </w:rPr>
        <w:t>найменування закладу (установи) освіти</w:t>
      </w:r>
    </w:p>
    <w:p w:rsidR="000F7A28" w:rsidRPr="00EF129D" w:rsidRDefault="000F7A28" w:rsidP="00FF580C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  <w:lang w:val="uk-UA"/>
        </w:rPr>
      </w:pPr>
    </w:p>
    <w:p w:rsidR="000F7A28" w:rsidRPr="00EF129D" w:rsidRDefault="000F7A28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EF129D">
        <w:rPr>
          <w:rFonts w:ascii="Times New Roman" w:hAnsi="Times New Roman" w:cs="Times New Roman"/>
          <w:sz w:val="24"/>
          <w:szCs w:val="24"/>
          <w:lang w:val="uk-UA"/>
        </w:rPr>
        <w:t>прізвище, ім’я та по батькові</w:t>
      </w:r>
    </w:p>
    <w:p w:rsidR="000F7A28" w:rsidRPr="00EF129D" w:rsidRDefault="000F7A28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0F7A28" w:rsidRPr="00EF129D" w:rsidRDefault="000F7A28" w:rsidP="000F7A28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  <w:lang w:val="uk-UA"/>
        </w:rPr>
      </w:pPr>
      <w:r w:rsidRPr="00EF129D">
        <w:rPr>
          <w:rFonts w:ascii="Times New Roman" w:hAnsi="Times New Roman" w:cs="Times New Roman"/>
          <w:sz w:val="24"/>
          <w:szCs w:val="24"/>
          <w:lang w:val="uk-UA"/>
        </w:rPr>
        <w:t>для атестації на відповідність посаді</w:t>
      </w:r>
    </w:p>
    <w:p w:rsidR="000F7A28" w:rsidRPr="00EF129D" w:rsidRDefault="000F7A28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EF129D">
        <w:rPr>
          <w:rFonts w:ascii="Times New Roman" w:hAnsi="Times New Roman" w:cs="Times New Roman"/>
          <w:sz w:val="24"/>
          <w:szCs w:val="24"/>
          <w:lang w:val="uk-UA"/>
        </w:rPr>
        <w:t xml:space="preserve">(зазначити посаду) </w:t>
      </w:r>
    </w:p>
    <w:p w:rsidR="000F7A28" w:rsidRPr="00EF129D" w:rsidRDefault="000F7A28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0F7A28" w:rsidRPr="00EF129D" w:rsidRDefault="000F7A28" w:rsidP="000F7A28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  <w:lang w:val="uk-UA"/>
        </w:rPr>
      </w:pPr>
      <w:r w:rsidRPr="00EF129D">
        <w:rPr>
          <w:rFonts w:ascii="Times New Roman" w:hAnsi="Times New Roman" w:cs="Times New Roman"/>
          <w:sz w:val="24"/>
          <w:szCs w:val="24"/>
          <w:lang w:val="uk-UA"/>
        </w:rPr>
        <w:t>та атестації на присвоєння (пі</w:t>
      </w:r>
      <w:r w:rsidR="00EF129D" w:rsidRPr="00EF129D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Pr="00EF129D">
        <w:rPr>
          <w:rFonts w:ascii="Times New Roman" w:hAnsi="Times New Roman" w:cs="Times New Roman"/>
          <w:sz w:val="24"/>
          <w:szCs w:val="24"/>
          <w:lang w:val="uk-UA"/>
        </w:rPr>
        <w:t>твердження)</w:t>
      </w:r>
    </w:p>
    <w:p w:rsidR="000F7A28" w:rsidRPr="00EF129D" w:rsidRDefault="000F7A28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EF129D">
        <w:rPr>
          <w:rFonts w:ascii="Times New Roman" w:hAnsi="Times New Roman" w:cs="Times New Roman"/>
          <w:sz w:val="24"/>
          <w:szCs w:val="24"/>
          <w:lang w:val="uk-UA"/>
        </w:rPr>
        <w:t>(зазначити посаду, кваліфікаційну категорію або педагогічне звання)</w:t>
      </w:r>
    </w:p>
    <w:p w:rsidR="000F7A28" w:rsidRPr="00EF129D" w:rsidRDefault="000F7A28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51FC1" w:rsidRPr="00EF129D" w:rsidRDefault="00B51FC1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5"/>
        <w:tblW w:w="9509" w:type="dxa"/>
        <w:tblLook w:val="04A0"/>
      </w:tblPr>
      <w:tblGrid>
        <w:gridCol w:w="576"/>
        <w:gridCol w:w="4105"/>
        <w:gridCol w:w="4828"/>
      </w:tblGrid>
      <w:tr w:rsidR="000F7A28" w:rsidRPr="00EF129D" w:rsidTr="00C6624C">
        <w:trPr>
          <w:trHeight w:val="888"/>
        </w:trPr>
        <w:tc>
          <w:tcPr>
            <w:tcW w:w="576" w:type="dxa"/>
          </w:tcPr>
          <w:p w:rsidR="000F7A28" w:rsidRPr="00EF129D" w:rsidRDefault="000F7A28" w:rsidP="000F7A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12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  <w:p w:rsidR="000F7A28" w:rsidRPr="00EF129D" w:rsidRDefault="000F7A28" w:rsidP="000F7A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12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з/п</w:t>
            </w:r>
          </w:p>
        </w:tc>
        <w:tc>
          <w:tcPr>
            <w:tcW w:w="4105" w:type="dxa"/>
          </w:tcPr>
          <w:p w:rsidR="000F7A28" w:rsidRPr="00EF129D" w:rsidRDefault="000F7A28" w:rsidP="000F7A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12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</w:t>
            </w:r>
          </w:p>
          <w:p w:rsidR="000F7A28" w:rsidRPr="00EF129D" w:rsidRDefault="000F7A28" w:rsidP="000F7A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12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критерію</w:t>
            </w:r>
          </w:p>
        </w:tc>
        <w:tc>
          <w:tcPr>
            <w:tcW w:w="4828" w:type="dxa"/>
          </w:tcPr>
          <w:p w:rsidR="000F7A28" w:rsidRPr="00EF129D" w:rsidRDefault="000F7A28" w:rsidP="00AB43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12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Показник (індикатор), якого досягнуто</w:t>
            </w:r>
            <w:r w:rsidR="00AB434B" w:rsidRPr="00EF12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педагогічним працівником за </w:t>
            </w:r>
            <w:proofErr w:type="spellStart"/>
            <w:r w:rsidR="00AB434B" w:rsidRPr="00EF12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міжатестаційний</w:t>
            </w:r>
            <w:proofErr w:type="spellEnd"/>
            <w:r w:rsidR="00AB434B" w:rsidRPr="00EF12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період</w:t>
            </w:r>
          </w:p>
        </w:tc>
      </w:tr>
      <w:tr w:rsidR="00920F95" w:rsidRPr="00EF129D" w:rsidTr="00920F95">
        <w:trPr>
          <w:trHeight w:val="383"/>
        </w:trPr>
        <w:tc>
          <w:tcPr>
            <w:tcW w:w="9509" w:type="dxa"/>
            <w:gridSpan w:val="3"/>
          </w:tcPr>
          <w:p w:rsidR="00920F95" w:rsidRPr="00EF129D" w:rsidRDefault="00920F95" w:rsidP="00AB43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05B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Відповідність посаді</w:t>
            </w:r>
          </w:p>
        </w:tc>
      </w:tr>
      <w:tr w:rsidR="009103AB" w:rsidRPr="009103AB" w:rsidTr="00973FF2">
        <w:trPr>
          <w:trHeight w:val="888"/>
        </w:trPr>
        <w:tc>
          <w:tcPr>
            <w:tcW w:w="576" w:type="dxa"/>
          </w:tcPr>
          <w:p w:rsidR="009103AB" w:rsidRPr="005F371B" w:rsidRDefault="009103AB" w:rsidP="00D71E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4105" w:type="dxa"/>
          </w:tcPr>
          <w:p w:rsidR="009103AB" w:rsidRPr="00C671A2" w:rsidRDefault="009103AB" w:rsidP="00D71E8A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46B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Участь у методичних заходах, що проводяться у закладі (установі) та методичних об'єднаннях різного рівня (шкільні, міжшкільні, міські, обласні, всеукраїнські), діяльність яких спрямована на обмін педагогічним та/або методичним досвідом, (щороку не менш як 2 заходи);</w:t>
            </w:r>
          </w:p>
        </w:tc>
        <w:tc>
          <w:tcPr>
            <w:tcW w:w="4828" w:type="dxa"/>
          </w:tcPr>
          <w:p w:rsidR="009103AB" w:rsidRPr="00EF129D" w:rsidRDefault="009103AB" w:rsidP="00920F9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103AB" w:rsidRPr="009103AB" w:rsidTr="00973FF2">
        <w:trPr>
          <w:trHeight w:val="888"/>
        </w:trPr>
        <w:tc>
          <w:tcPr>
            <w:tcW w:w="576" w:type="dxa"/>
          </w:tcPr>
          <w:p w:rsidR="009103AB" w:rsidRPr="005F371B" w:rsidRDefault="009103AB" w:rsidP="00D71E8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4105" w:type="dxa"/>
          </w:tcPr>
          <w:p w:rsidR="009103AB" w:rsidRPr="00C671A2" w:rsidRDefault="009103AB" w:rsidP="00D71E8A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46B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Підвищення кваліфікації з розвитку професійних </w:t>
            </w:r>
            <w:proofErr w:type="spellStart"/>
            <w:r w:rsidRPr="00746B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компетентностей</w:t>
            </w:r>
            <w:proofErr w:type="spellEnd"/>
            <w:r w:rsidRPr="00746B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(знання навчальної дисципліни, фахових методик, технологій), або за напрямами методичної роботи (для методистів), або з інших спеціальностей / видів діяльності, пов'язаних з його роботою (мовленнєва, цифрова, комунікаційна, інклюзивна, емоційно-етична компетентність), формування у здобувачів освіти спільних для ключових </w:t>
            </w:r>
            <w:proofErr w:type="spellStart"/>
            <w:r w:rsidRPr="00746B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компетентностей</w:t>
            </w:r>
            <w:proofErr w:type="spellEnd"/>
            <w:r w:rsidRPr="00746B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вмінь, визначених, використання інформаційно-комунікативних та цифрових технологій в освітньому процесі (у тому числі технологій дистанційного навчання, інформаційно-комп'ютерних технологій, управління часом тощо), обсягом 120 академічних годин (сумарно), що відповідає 4 кредитам ЄКТС, з </w:t>
            </w:r>
            <w:r w:rsidRPr="00746B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lastRenderedPageBreak/>
              <w:t xml:space="preserve">розрахунку 30 годин (1 кредит ЄКТС) на рік </w:t>
            </w:r>
            <w:proofErr w:type="spellStart"/>
            <w:r w:rsidRPr="00746B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міжатестаційного</w:t>
            </w:r>
            <w:proofErr w:type="spellEnd"/>
            <w:r w:rsidRPr="00746B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періоду;</w:t>
            </w:r>
          </w:p>
        </w:tc>
        <w:tc>
          <w:tcPr>
            <w:tcW w:w="4828" w:type="dxa"/>
          </w:tcPr>
          <w:p w:rsidR="009103AB" w:rsidRPr="00EF129D" w:rsidRDefault="009103AB" w:rsidP="00920F9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F95" w:rsidRPr="00920F95" w:rsidTr="00920F95">
        <w:trPr>
          <w:trHeight w:val="356"/>
        </w:trPr>
        <w:tc>
          <w:tcPr>
            <w:tcW w:w="9509" w:type="dxa"/>
            <w:gridSpan w:val="3"/>
          </w:tcPr>
          <w:p w:rsidR="00920F95" w:rsidRPr="00EF129D" w:rsidRDefault="00920F95" w:rsidP="00920F9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05B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Відповідність категорії</w:t>
            </w:r>
            <w:bookmarkStart w:id="0" w:name="_GoBack"/>
            <w:bookmarkEnd w:id="0"/>
          </w:p>
        </w:tc>
      </w:tr>
      <w:tr w:rsidR="00920F95" w:rsidRPr="00EF129D" w:rsidTr="00973FF2">
        <w:trPr>
          <w:trHeight w:val="888"/>
        </w:trPr>
        <w:tc>
          <w:tcPr>
            <w:tcW w:w="576" w:type="dxa"/>
          </w:tcPr>
          <w:p w:rsidR="00920F95" w:rsidRPr="00EF129D" w:rsidRDefault="00920F95" w:rsidP="00920F9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4105" w:type="dxa"/>
          </w:tcPr>
          <w:p w:rsidR="00920F95" w:rsidRPr="00EF129D" w:rsidRDefault="00920F95" w:rsidP="00920F95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3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Щонайменше один сольний або в складі колективу публічний виступ (показ роботи) кожного здобувача з класу викладача (не враховуючи контрольні заходи), в тому числі наявність трьох публічних виступів (показів) за межами закладу освіти (за </w:t>
            </w:r>
            <w:proofErr w:type="spellStart"/>
            <w:r w:rsidRPr="009103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міжатестаційний</w:t>
            </w:r>
            <w:proofErr w:type="spellEnd"/>
            <w:r w:rsidRPr="009103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період) (</w:t>
            </w:r>
            <w:r w:rsidRPr="009103A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>для</w:t>
            </w:r>
            <w:r w:rsidRPr="009103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9103A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>викладачів виконавських дисциплін</w:t>
            </w:r>
            <w:r w:rsidRPr="009103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);</w:t>
            </w:r>
          </w:p>
          <w:p w:rsidR="00920F95" w:rsidRPr="00EF129D" w:rsidRDefault="00920F95" w:rsidP="00920F9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EF1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EF12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або:</w:t>
            </w:r>
          </w:p>
          <w:p w:rsidR="00920F95" w:rsidRPr="00EF129D" w:rsidRDefault="00920F95" w:rsidP="00920F95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3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наявність трьох публічних виступів здобувачів на студентських (учнівських) конференціях або теоретичних олімпіадах (</w:t>
            </w:r>
            <w:r w:rsidRPr="009103A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 xml:space="preserve">для викладачів </w:t>
            </w:r>
            <w:proofErr w:type="spellStart"/>
            <w:r w:rsidRPr="009103A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>невиконавських</w:t>
            </w:r>
            <w:proofErr w:type="spellEnd"/>
            <w:r w:rsidRPr="009103A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 xml:space="preserve"> навчальних дисциплін</w:t>
            </w:r>
            <w:r w:rsidRPr="009103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);</w:t>
            </w:r>
          </w:p>
        </w:tc>
        <w:tc>
          <w:tcPr>
            <w:tcW w:w="4828" w:type="dxa"/>
          </w:tcPr>
          <w:p w:rsidR="00920F95" w:rsidRPr="00EF129D" w:rsidRDefault="00920F95" w:rsidP="00920F9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F95" w:rsidRPr="00EF129D" w:rsidTr="00973FF2">
        <w:trPr>
          <w:trHeight w:val="888"/>
        </w:trPr>
        <w:tc>
          <w:tcPr>
            <w:tcW w:w="576" w:type="dxa"/>
          </w:tcPr>
          <w:p w:rsidR="00920F95" w:rsidRPr="00EF129D" w:rsidRDefault="00920F95" w:rsidP="00920F9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EF12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105" w:type="dxa"/>
          </w:tcPr>
          <w:p w:rsidR="00920F95" w:rsidRPr="00EF129D" w:rsidRDefault="00920F95" w:rsidP="00920F95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3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Наявність та проведення навчальних занять за власною робочою навчальною програмою (робочими навчальними програмами), розробленою на основі типової (модульної) програми (програм) для викладачів коледжів - навчальної програми закладу) з дисципліни (дисциплін), яку (які) викладає;</w:t>
            </w:r>
          </w:p>
        </w:tc>
        <w:tc>
          <w:tcPr>
            <w:tcW w:w="4828" w:type="dxa"/>
          </w:tcPr>
          <w:p w:rsidR="00920F95" w:rsidRPr="00EF129D" w:rsidRDefault="00920F95" w:rsidP="00920F9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FF580C" w:rsidRDefault="00FF580C" w:rsidP="00AB434B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6404EE" w:rsidRPr="00EF129D" w:rsidRDefault="006404EE" w:rsidP="00AB434B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sectPr w:rsidR="006404EE" w:rsidRPr="00EF129D" w:rsidSect="00C6624C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580C"/>
    <w:rsid w:val="000C53AF"/>
    <w:rsid w:val="000F7A28"/>
    <w:rsid w:val="00212AD2"/>
    <w:rsid w:val="00632C73"/>
    <w:rsid w:val="006404EE"/>
    <w:rsid w:val="00682121"/>
    <w:rsid w:val="006C5235"/>
    <w:rsid w:val="00797FB6"/>
    <w:rsid w:val="007E2B80"/>
    <w:rsid w:val="00834736"/>
    <w:rsid w:val="00852623"/>
    <w:rsid w:val="009103AB"/>
    <w:rsid w:val="00920F95"/>
    <w:rsid w:val="00973FF2"/>
    <w:rsid w:val="009F1D0A"/>
    <w:rsid w:val="00A312B7"/>
    <w:rsid w:val="00AB434B"/>
    <w:rsid w:val="00B07B1E"/>
    <w:rsid w:val="00B51FC1"/>
    <w:rsid w:val="00BD178F"/>
    <w:rsid w:val="00C51929"/>
    <w:rsid w:val="00C6624C"/>
    <w:rsid w:val="00D7455C"/>
    <w:rsid w:val="00E90E8B"/>
    <w:rsid w:val="00EF129D"/>
    <w:rsid w:val="00FF5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1E"/>
  </w:style>
  <w:style w:type="paragraph" w:styleId="3">
    <w:name w:val="heading 3"/>
    <w:basedOn w:val="a"/>
    <w:link w:val="30"/>
    <w:uiPriority w:val="9"/>
    <w:qFormat/>
    <w:rsid w:val="00FF58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F580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l">
    <w:name w:val="tl"/>
    <w:basedOn w:val="a"/>
    <w:rsid w:val="00FF5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s2">
    <w:name w:val="fs2"/>
    <w:basedOn w:val="a0"/>
    <w:rsid w:val="00FF580C"/>
  </w:style>
  <w:style w:type="paragraph" w:customStyle="1" w:styleId="tc">
    <w:name w:val="tc"/>
    <w:basedOn w:val="a"/>
    <w:rsid w:val="00FF5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j">
    <w:name w:val="tj"/>
    <w:basedOn w:val="a"/>
    <w:rsid w:val="00FF5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FF580C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FF580C"/>
    <w:rPr>
      <w:color w:val="0000FF"/>
      <w:u w:val="single"/>
    </w:rPr>
  </w:style>
  <w:style w:type="table" w:styleId="a5">
    <w:name w:val="Table Grid"/>
    <w:basedOn w:val="a1"/>
    <w:uiPriority w:val="39"/>
    <w:rsid w:val="000F7A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r">
    <w:name w:val="tr"/>
    <w:basedOn w:val="a"/>
    <w:rsid w:val="00B51F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4472">
          <w:marLeft w:val="810"/>
          <w:marRight w:val="81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5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</dc:creator>
  <cp:keywords/>
  <dc:description/>
  <cp:lastModifiedBy>Пользователь Windows</cp:lastModifiedBy>
  <cp:revision>16</cp:revision>
  <dcterms:created xsi:type="dcterms:W3CDTF">2021-09-17T09:16:00Z</dcterms:created>
  <dcterms:modified xsi:type="dcterms:W3CDTF">2021-10-26T08:46:00Z</dcterms:modified>
</cp:coreProperties>
</file>